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A8D" w:rsidRDefault="00D71A8D"/>
    <w:p w:rsidR="00D71A8D" w:rsidRPr="00D71A8D" w:rsidRDefault="00D71A8D" w:rsidP="00D71A8D">
      <w:pPr>
        <w:jc w:val="center"/>
        <w:rPr>
          <w:b/>
          <w:sz w:val="36"/>
          <w:szCs w:val="36"/>
        </w:rPr>
      </w:pPr>
      <w:r w:rsidRPr="00D71A8D">
        <w:rPr>
          <w:b/>
          <w:sz w:val="36"/>
          <w:szCs w:val="36"/>
        </w:rPr>
        <w:t>Minutes of meeting held on</w:t>
      </w:r>
      <w:r w:rsidR="003C2297">
        <w:rPr>
          <w:b/>
          <w:sz w:val="36"/>
          <w:szCs w:val="36"/>
        </w:rPr>
        <w:t xml:space="preserve"> 25 July 2018</w:t>
      </w:r>
    </w:p>
    <w:p w:rsidR="00D71A8D" w:rsidRDefault="00D71A8D" w:rsidP="00D71A8D">
      <w:pPr>
        <w:rPr>
          <w:b/>
          <w:sz w:val="28"/>
          <w:szCs w:val="28"/>
        </w:rPr>
      </w:pPr>
      <w:r w:rsidRPr="00D71A8D">
        <w:rPr>
          <w:b/>
          <w:sz w:val="28"/>
          <w:szCs w:val="28"/>
        </w:rPr>
        <w:t>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96"/>
        <w:gridCol w:w="2284"/>
        <w:gridCol w:w="2832"/>
        <w:gridCol w:w="2830"/>
      </w:tblGrid>
      <w:tr w:rsidR="003C2297" w:rsidTr="003C2297">
        <w:tc>
          <w:tcPr>
            <w:tcW w:w="3296" w:type="dxa"/>
            <w:gridSpan w:val="2"/>
          </w:tcPr>
          <w:p w:rsidR="003C2297" w:rsidRDefault="003C2297" w:rsidP="00CC52EA">
            <w:pPr>
              <w:rPr>
                <w:sz w:val="24"/>
                <w:szCs w:val="24"/>
              </w:rPr>
            </w:pPr>
            <w:r>
              <w:rPr>
                <w:sz w:val="24"/>
                <w:szCs w:val="24"/>
              </w:rPr>
              <w:t>John Wright (JW)</w:t>
            </w:r>
          </w:p>
          <w:p w:rsidR="003C2297" w:rsidRDefault="003C2297" w:rsidP="00CC52EA">
            <w:pPr>
              <w:rPr>
                <w:sz w:val="24"/>
                <w:szCs w:val="24"/>
              </w:rPr>
            </w:pPr>
          </w:p>
        </w:tc>
        <w:tc>
          <w:tcPr>
            <w:tcW w:w="2979" w:type="dxa"/>
          </w:tcPr>
          <w:p w:rsidR="003C2297" w:rsidRDefault="003C2297" w:rsidP="00CC52EA">
            <w:pPr>
              <w:rPr>
                <w:sz w:val="24"/>
                <w:szCs w:val="24"/>
              </w:rPr>
            </w:pPr>
            <w:r>
              <w:rPr>
                <w:sz w:val="24"/>
                <w:szCs w:val="24"/>
              </w:rPr>
              <w:t>Denise Rose(DR)</w:t>
            </w:r>
          </w:p>
          <w:p w:rsidR="003C2297" w:rsidRDefault="003C2297" w:rsidP="00CC52EA">
            <w:pPr>
              <w:rPr>
                <w:sz w:val="24"/>
                <w:szCs w:val="24"/>
              </w:rPr>
            </w:pPr>
          </w:p>
        </w:tc>
        <w:tc>
          <w:tcPr>
            <w:tcW w:w="2967" w:type="dxa"/>
          </w:tcPr>
          <w:p w:rsidR="003C2297" w:rsidRDefault="003C2297" w:rsidP="00CC52EA">
            <w:pPr>
              <w:rPr>
                <w:sz w:val="24"/>
                <w:szCs w:val="24"/>
              </w:rPr>
            </w:pPr>
            <w:r>
              <w:rPr>
                <w:sz w:val="24"/>
                <w:szCs w:val="24"/>
              </w:rPr>
              <w:t>Andy Britten (AB)</w:t>
            </w:r>
          </w:p>
        </w:tc>
      </w:tr>
      <w:tr w:rsidR="003C2297" w:rsidTr="003C2297">
        <w:tc>
          <w:tcPr>
            <w:tcW w:w="3296" w:type="dxa"/>
            <w:gridSpan w:val="2"/>
          </w:tcPr>
          <w:p w:rsidR="003C2297" w:rsidRDefault="003C2297" w:rsidP="00CC52EA">
            <w:pPr>
              <w:rPr>
                <w:sz w:val="24"/>
                <w:szCs w:val="24"/>
              </w:rPr>
            </w:pPr>
            <w:r>
              <w:rPr>
                <w:sz w:val="24"/>
                <w:szCs w:val="24"/>
              </w:rPr>
              <w:t>Andy Trevor(AT)</w:t>
            </w:r>
          </w:p>
          <w:p w:rsidR="003C2297" w:rsidRDefault="003C2297" w:rsidP="00CC52EA">
            <w:pPr>
              <w:rPr>
                <w:sz w:val="24"/>
                <w:szCs w:val="24"/>
              </w:rPr>
            </w:pPr>
          </w:p>
        </w:tc>
        <w:tc>
          <w:tcPr>
            <w:tcW w:w="2979" w:type="dxa"/>
          </w:tcPr>
          <w:p w:rsidR="003C2297" w:rsidRDefault="003C2297" w:rsidP="00CC52EA">
            <w:pPr>
              <w:rPr>
                <w:sz w:val="24"/>
                <w:szCs w:val="24"/>
              </w:rPr>
            </w:pPr>
            <w:r>
              <w:rPr>
                <w:sz w:val="24"/>
                <w:szCs w:val="24"/>
              </w:rPr>
              <w:t>Jo Bowers (</w:t>
            </w:r>
            <w:r>
              <w:rPr>
                <w:sz w:val="24"/>
                <w:szCs w:val="24"/>
              </w:rPr>
              <w:t>J</w:t>
            </w:r>
            <w:r>
              <w:rPr>
                <w:sz w:val="24"/>
                <w:szCs w:val="24"/>
              </w:rPr>
              <w:t>B)</w:t>
            </w:r>
          </w:p>
          <w:p w:rsidR="003C2297" w:rsidRDefault="003C2297" w:rsidP="00CC52EA">
            <w:pPr>
              <w:rPr>
                <w:sz w:val="24"/>
                <w:szCs w:val="24"/>
              </w:rPr>
            </w:pPr>
          </w:p>
        </w:tc>
        <w:tc>
          <w:tcPr>
            <w:tcW w:w="2967" w:type="dxa"/>
          </w:tcPr>
          <w:p w:rsidR="003C2297" w:rsidRDefault="003C2297" w:rsidP="00CC52EA">
            <w:pPr>
              <w:rPr>
                <w:sz w:val="24"/>
                <w:szCs w:val="24"/>
              </w:rPr>
            </w:pPr>
            <w:r>
              <w:rPr>
                <w:sz w:val="24"/>
                <w:szCs w:val="24"/>
              </w:rPr>
              <w:t xml:space="preserve">Dave </w:t>
            </w:r>
            <w:proofErr w:type="spellStart"/>
            <w:r>
              <w:rPr>
                <w:sz w:val="24"/>
                <w:szCs w:val="24"/>
              </w:rPr>
              <w:t>Pattenden</w:t>
            </w:r>
            <w:proofErr w:type="spellEnd"/>
            <w:r>
              <w:rPr>
                <w:sz w:val="24"/>
                <w:szCs w:val="24"/>
              </w:rPr>
              <w:t xml:space="preserve"> (DP</w:t>
            </w:r>
            <w:r>
              <w:rPr>
                <w:sz w:val="24"/>
                <w:szCs w:val="24"/>
              </w:rPr>
              <w:t>)</w:t>
            </w:r>
          </w:p>
          <w:p w:rsidR="003C2297" w:rsidRDefault="003C2297" w:rsidP="00CC52EA">
            <w:pPr>
              <w:rPr>
                <w:sz w:val="24"/>
                <w:szCs w:val="24"/>
              </w:rPr>
            </w:pPr>
          </w:p>
        </w:tc>
      </w:tr>
      <w:tr w:rsidR="003C2297" w:rsidTr="003C2297">
        <w:tc>
          <w:tcPr>
            <w:tcW w:w="3296" w:type="dxa"/>
            <w:gridSpan w:val="2"/>
          </w:tcPr>
          <w:p w:rsidR="003C2297" w:rsidRDefault="003C2297" w:rsidP="00CC52EA">
            <w:pPr>
              <w:rPr>
                <w:sz w:val="24"/>
                <w:szCs w:val="24"/>
              </w:rPr>
            </w:pPr>
            <w:r>
              <w:rPr>
                <w:sz w:val="24"/>
                <w:szCs w:val="24"/>
              </w:rPr>
              <w:t>Chris Hood(CH)</w:t>
            </w:r>
          </w:p>
          <w:p w:rsidR="003C2297" w:rsidRDefault="003C2297" w:rsidP="00CC52EA">
            <w:pPr>
              <w:rPr>
                <w:sz w:val="24"/>
                <w:szCs w:val="24"/>
              </w:rPr>
            </w:pPr>
          </w:p>
        </w:tc>
        <w:tc>
          <w:tcPr>
            <w:tcW w:w="2979" w:type="dxa"/>
          </w:tcPr>
          <w:p w:rsidR="003C2297" w:rsidRDefault="003C2297" w:rsidP="00CC52EA">
            <w:pPr>
              <w:rPr>
                <w:sz w:val="24"/>
                <w:szCs w:val="24"/>
              </w:rPr>
            </w:pPr>
            <w:r>
              <w:rPr>
                <w:sz w:val="24"/>
                <w:szCs w:val="24"/>
              </w:rPr>
              <w:t>Julian Taylor (JT)</w:t>
            </w:r>
          </w:p>
          <w:p w:rsidR="003C2297" w:rsidRDefault="003C2297" w:rsidP="00CC52EA">
            <w:pPr>
              <w:rPr>
                <w:sz w:val="24"/>
                <w:szCs w:val="24"/>
              </w:rPr>
            </w:pPr>
          </w:p>
        </w:tc>
        <w:tc>
          <w:tcPr>
            <w:tcW w:w="2967" w:type="dxa"/>
          </w:tcPr>
          <w:p w:rsidR="003C2297" w:rsidRDefault="003C2297" w:rsidP="00CC52EA">
            <w:pPr>
              <w:rPr>
                <w:sz w:val="24"/>
                <w:szCs w:val="24"/>
              </w:rPr>
            </w:pPr>
          </w:p>
          <w:p w:rsidR="003C2297" w:rsidRDefault="003C2297" w:rsidP="00CC52EA">
            <w:pPr>
              <w:rPr>
                <w:sz w:val="24"/>
                <w:szCs w:val="24"/>
              </w:rPr>
            </w:pPr>
          </w:p>
        </w:tc>
      </w:tr>
      <w:tr w:rsidR="00D71A8D" w:rsidTr="00E50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D71A8D" w:rsidRDefault="00D71A8D" w:rsidP="00E50854">
            <w:pPr>
              <w:pStyle w:val="ListParagraph"/>
              <w:numPr>
                <w:ilvl w:val="0"/>
                <w:numId w:val="2"/>
              </w:numPr>
            </w:pPr>
          </w:p>
        </w:tc>
        <w:tc>
          <w:tcPr>
            <w:tcW w:w="8425" w:type="dxa"/>
            <w:gridSpan w:val="3"/>
          </w:tcPr>
          <w:p w:rsidR="00D71A8D" w:rsidRPr="004502F4" w:rsidRDefault="00D71A8D" w:rsidP="00D71A8D">
            <w:pPr>
              <w:rPr>
                <w:sz w:val="24"/>
                <w:szCs w:val="24"/>
              </w:rPr>
            </w:pPr>
            <w:r w:rsidRPr="00D71A8D">
              <w:rPr>
                <w:b/>
                <w:sz w:val="28"/>
                <w:szCs w:val="28"/>
              </w:rPr>
              <w:t>Apologies</w:t>
            </w:r>
            <w:r>
              <w:rPr>
                <w:b/>
                <w:sz w:val="28"/>
                <w:szCs w:val="28"/>
              </w:rPr>
              <w:t xml:space="preserve">  </w:t>
            </w:r>
            <w:r w:rsidR="004502F4">
              <w:rPr>
                <w:sz w:val="28"/>
                <w:szCs w:val="28"/>
              </w:rPr>
              <w:t>All present</w:t>
            </w:r>
          </w:p>
        </w:tc>
      </w:tr>
      <w:tr w:rsidR="00D71A8D" w:rsidTr="00E50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D71A8D" w:rsidRDefault="00D71A8D" w:rsidP="00E50854">
            <w:pPr>
              <w:pStyle w:val="ListParagraph"/>
              <w:numPr>
                <w:ilvl w:val="0"/>
                <w:numId w:val="2"/>
              </w:numPr>
            </w:pPr>
          </w:p>
          <w:p w:rsidR="00D71A8D" w:rsidRDefault="00D71A8D" w:rsidP="008132A4">
            <w:pPr>
              <w:pStyle w:val="ListParagraph"/>
            </w:pPr>
          </w:p>
          <w:p w:rsidR="00D71A8D" w:rsidRDefault="00D71A8D" w:rsidP="00D71A8D"/>
        </w:tc>
        <w:tc>
          <w:tcPr>
            <w:tcW w:w="8425" w:type="dxa"/>
            <w:gridSpan w:val="3"/>
          </w:tcPr>
          <w:p w:rsidR="00D71A8D" w:rsidRDefault="00D71A8D" w:rsidP="00D71A8D">
            <w:pPr>
              <w:rPr>
                <w:b/>
                <w:sz w:val="28"/>
                <w:szCs w:val="28"/>
              </w:rPr>
            </w:pPr>
            <w:r w:rsidRPr="00D71A8D">
              <w:rPr>
                <w:b/>
                <w:sz w:val="28"/>
                <w:szCs w:val="28"/>
              </w:rPr>
              <w:t xml:space="preserve">To Approve the minutes of meeting of </w:t>
            </w:r>
            <w:proofErr w:type="spellStart"/>
            <w:r w:rsidRPr="00D71A8D">
              <w:rPr>
                <w:b/>
                <w:sz w:val="28"/>
                <w:szCs w:val="28"/>
              </w:rPr>
              <w:t>RoSPA</w:t>
            </w:r>
            <w:proofErr w:type="spellEnd"/>
            <w:r w:rsidRPr="00D71A8D">
              <w:rPr>
                <w:b/>
                <w:sz w:val="28"/>
                <w:szCs w:val="28"/>
              </w:rPr>
              <w:t xml:space="preserve"> Advanced Drivers &amp; Riders East Yorkshire (E-YARD  -  East Yorkshire Advanced Riders &amp; Drivers) held on</w:t>
            </w:r>
          </w:p>
          <w:p w:rsidR="00E50854" w:rsidRDefault="00E50854" w:rsidP="00D71A8D">
            <w:pPr>
              <w:rPr>
                <w:sz w:val="24"/>
                <w:szCs w:val="24"/>
              </w:rPr>
            </w:pPr>
            <w:r>
              <w:rPr>
                <w:sz w:val="24"/>
                <w:szCs w:val="24"/>
              </w:rPr>
              <w:t>Proposed</w:t>
            </w:r>
            <w:r w:rsidR="003C2297">
              <w:rPr>
                <w:sz w:val="24"/>
                <w:szCs w:val="24"/>
              </w:rPr>
              <w:t xml:space="preserve"> DP</w:t>
            </w:r>
          </w:p>
          <w:p w:rsidR="00E50854" w:rsidRDefault="00E50854" w:rsidP="00D71A8D">
            <w:pPr>
              <w:rPr>
                <w:sz w:val="24"/>
                <w:szCs w:val="24"/>
              </w:rPr>
            </w:pPr>
            <w:r>
              <w:rPr>
                <w:sz w:val="24"/>
                <w:szCs w:val="24"/>
              </w:rPr>
              <w:t>Seconded</w:t>
            </w:r>
            <w:r w:rsidR="003C2297">
              <w:rPr>
                <w:sz w:val="24"/>
                <w:szCs w:val="24"/>
              </w:rPr>
              <w:t xml:space="preserve"> DR</w:t>
            </w:r>
          </w:p>
          <w:p w:rsidR="00E50854" w:rsidRDefault="00E50854" w:rsidP="00D71A8D">
            <w:pPr>
              <w:rPr>
                <w:sz w:val="24"/>
                <w:szCs w:val="24"/>
              </w:rPr>
            </w:pPr>
            <w:r>
              <w:rPr>
                <w:sz w:val="24"/>
                <w:szCs w:val="24"/>
              </w:rPr>
              <w:t>Agreed by All</w:t>
            </w:r>
          </w:p>
          <w:p w:rsidR="00E50854" w:rsidRPr="00E50854" w:rsidRDefault="00E50854" w:rsidP="00D71A8D">
            <w:pPr>
              <w:rPr>
                <w:sz w:val="24"/>
                <w:szCs w:val="24"/>
              </w:rPr>
            </w:pPr>
          </w:p>
        </w:tc>
      </w:tr>
      <w:tr w:rsidR="00D71A8D" w:rsidTr="00E50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D71A8D" w:rsidRDefault="008132A4" w:rsidP="008132A4">
            <w:pPr>
              <w:pStyle w:val="ListParagraph"/>
            </w:pPr>
            <w:r>
              <w:t>3.</w:t>
            </w:r>
          </w:p>
        </w:tc>
        <w:tc>
          <w:tcPr>
            <w:tcW w:w="8425" w:type="dxa"/>
            <w:gridSpan w:val="3"/>
          </w:tcPr>
          <w:p w:rsidR="00D71A8D" w:rsidRDefault="00E50854" w:rsidP="00280723">
            <w:pPr>
              <w:rPr>
                <w:b/>
                <w:sz w:val="28"/>
                <w:szCs w:val="28"/>
              </w:rPr>
            </w:pPr>
            <w:r w:rsidRPr="00E50854">
              <w:rPr>
                <w:b/>
                <w:sz w:val="28"/>
                <w:szCs w:val="28"/>
              </w:rPr>
              <w:t>Item No.</w:t>
            </w:r>
            <w:r w:rsidR="00B92B63">
              <w:rPr>
                <w:b/>
                <w:sz w:val="28"/>
                <w:szCs w:val="28"/>
              </w:rPr>
              <w:t xml:space="preserve"> </w:t>
            </w:r>
            <w:r w:rsidR="00280723">
              <w:rPr>
                <w:b/>
                <w:sz w:val="28"/>
                <w:szCs w:val="28"/>
              </w:rPr>
              <w:t>24</w:t>
            </w:r>
            <w:r w:rsidR="00B92B63">
              <w:rPr>
                <w:b/>
                <w:sz w:val="28"/>
                <w:szCs w:val="28"/>
              </w:rPr>
              <w:t xml:space="preserve"> Tutor Vests</w:t>
            </w:r>
          </w:p>
          <w:p w:rsidR="00280723" w:rsidRPr="00280723" w:rsidRDefault="00280723" w:rsidP="00280723">
            <w:pPr>
              <w:rPr>
                <w:sz w:val="28"/>
                <w:szCs w:val="28"/>
              </w:rPr>
            </w:pPr>
            <w:r>
              <w:rPr>
                <w:sz w:val="28"/>
                <w:szCs w:val="28"/>
              </w:rPr>
              <w:t xml:space="preserve">CH informed committee that six (6) new vests had been ordered along with 11 new panels for retrofit to original vests and new ones.  These would be larger than originals.  Current vests may require larger panel of soft </w:t>
            </w:r>
            <w:proofErr w:type="spellStart"/>
            <w:r>
              <w:rPr>
                <w:sz w:val="28"/>
                <w:szCs w:val="28"/>
              </w:rPr>
              <w:t>velro</w:t>
            </w:r>
            <w:proofErr w:type="spellEnd"/>
            <w:r>
              <w:rPr>
                <w:sz w:val="28"/>
                <w:szCs w:val="28"/>
              </w:rPr>
              <w:t xml:space="preserve">.  Six new Tutor panels would be with the order. This will bring stock up to 11 vests in total.  CH asked whether it was worth offering vests to tutors to keep if they paid half value.  This was discussed but decided against and they will remain group property. It was also agreed that each tutor would be supplied with a club shirt or t shirt for a corporate look when delivering </w:t>
            </w:r>
            <w:r w:rsidR="008132A4">
              <w:rPr>
                <w:sz w:val="28"/>
                <w:szCs w:val="28"/>
              </w:rPr>
              <w:t xml:space="preserve">tutoring </w:t>
            </w:r>
          </w:p>
        </w:tc>
      </w:tr>
      <w:tr w:rsidR="00D71A8D" w:rsidTr="00E50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D71A8D" w:rsidRDefault="008132A4" w:rsidP="008132A4">
            <w:pPr>
              <w:pStyle w:val="ListParagraph"/>
            </w:pPr>
            <w:r>
              <w:t>4.</w:t>
            </w:r>
          </w:p>
        </w:tc>
        <w:tc>
          <w:tcPr>
            <w:tcW w:w="8425" w:type="dxa"/>
            <w:gridSpan w:val="3"/>
          </w:tcPr>
          <w:p w:rsidR="00B92B63" w:rsidRDefault="00B92B63" w:rsidP="00B92B63">
            <w:pPr>
              <w:rPr>
                <w:b/>
                <w:sz w:val="28"/>
                <w:szCs w:val="28"/>
              </w:rPr>
            </w:pPr>
            <w:r w:rsidRPr="00E50854">
              <w:rPr>
                <w:b/>
                <w:sz w:val="28"/>
                <w:szCs w:val="28"/>
              </w:rPr>
              <w:t>Item No.</w:t>
            </w:r>
            <w:r w:rsidR="0041681A">
              <w:rPr>
                <w:b/>
                <w:sz w:val="28"/>
                <w:szCs w:val="28"/>
              </w:rPr>
              <w:t xml:space="preserve"> </w:t>
            </w:r>
            <w:r w:rsidR="00280723">
              <w:rPr>
                <w:b/>
                <w:sz w:val="28"/>
                <w:szCs w:val="28"/>
              </w:rPr>
              <w:t>25</w:t>
            </w:r>
            <w:r>
              <w:rPr>
                <w:b/>
                <w:sz w:val="28"/>
                <w:szCs w:val="28"/>
              </w:rPr>
              <w:t>(2 February 2018) Tutors Situation</w:t>
            </w:r>
          </w:p>
          <w:p w:rsidR="00D71A8D" w:rsidRPr="008132A4" w:rsidRDefault="008132A4" w:rsidP="00D71A8D">
            <w:pPr>
              <w:rPr>
                <w:sz w:val="28"/>
                <w:szCs w:val="28"/>
              </w:rPr>
            </w:pPr>
            <w:r>
              <w:rPr>
                <w:sz w:val="28"/>
                <w:szCs w:val="28"/>
              </w:rPr>
              <w:t xml:space="preserve">CH Informed that there had been a further three (3) motorcycle tutors qualified relieving the pressure from the current tutors.  DR explained that there were numerous associates we had been unable to allocate but this would help resolve that situation.  DP stated that there was a lack of current associates coming through for cars at present </w:t>
            </w:r>
            <w:r w:rsidR="006F11A3">
              <w:rPr>
                <w:sz w:val="28"/>
                <w:szCs w:val="28"/>
              </w:rPr>
              <w:t>and questioned how many tutors the group could support.  CH suggested the current ambition of 12 bike tutors should be the maximum.  CH suggested that car tutors should be capped at the current three along with another two or three to create a car tutor team of a maximum of six.</w:t>
            </w:r>
          </w:p>
        </w:tc>
      </w:tr>
      <w:tr w:rsidR="00D71A8D" w:rsidTr="00E50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D71A8D" w:rsidRDefault="008132A4" w:rsidP="008132A4">
            <w:pPr>
              <w:pStyle w:val="ListParagraph"/>
            </w:pPr>
            <w:r>
              <w:lastRenderedPageBreak/>
              <w:t>5.</w:t>
            </w:r>
          </w:p>
        </w:tc>
        <w:tc>
          <w:tcPr>
            <w:tcW w:w="8425" w:type="dxa"/>
            <w:gridSpan w:val="3"/>
          </w:tcPr>
          <w:p w:rsidR="00B92B63" w:rsidRDefault="00B92B63" w:rsidP="00B92B63">
            <w:pPr>
              <w:rPr>
                <w:b/>
                <w:sz w:val="28"/>
                <w:szCs w:val="28"/>
              </w:rPr>
            </w:pPr>
            <w:r w:rsidRPr="00E50854">
              <w:rPr>
                <w:b/>
                <w:sz w:val="28"/>
                <w:szCs w:val="28"/>
              </w:rPr>
              <w:t>Item No.</w:t>
            </w:r>
            <w:r w:rsidR="0041681A">
              <w:rPr>
                <w:b/>
                <w:sz w:val="28"/>
                <w:szCs w:val="28"/>
              </w:rPr>
              <w:t xml:space="preserve"> 2</w:t>
            </w:r>
            <w:r w:rsidR="00280723">
              <w:rPr>
                <w:b/>
                <w:sz w:val="28"/>
                <w:szCs w:val="28"/>
              </w:rPr>
              <w:t>6</w:t>
            </w:r>
            <w:r w:rsidR="0041681A">
              <w:rPr>
                <w:b/>
                <w:sz w:val="28"/>
                <w:szCs w:val="28"/>
              </w:rPr>
              <w:t xml:space="preserve"> Gazebo</w:t>
            </w:r>
          </w:p>
          <w:p w:rsidR="00D71A8D" w:rsidRPr="006F11A3" w:rsidRDefault="006F11A3" w:rsidP="00D71A8D">
            <w:pPr>
              <w:rPr>
                <w:sz w:val="28"/>
                <w:szCs w:val="28"/>
              </w:rPr>
            </w:pPr>
            <w:r>
              <w:rPr>
                <w:sz w:val="28"/>
                <w:szCs w:val="28"/>
              </w:rPr>
              <w:t xml:space="preserve">CH informed that he had priced a 3x3 metre </w:t>
            </w:r>
            <w:proofErr w:type="spellStart"/>
            <w:r>
              <w:rPr>
                <w:sz w:val="28"/>
                <w:szCs w:val="28"/>
              </w:rPr>
              <w:t>logo'd</w:t>
            </w:r>
            <w:proofErr w:type="spellEnd"/>
            <w:r>
              <w:rPr>
                <w:sz w:val="28"/>
                <w:szCs w:val="28"/>
              </w:rPr>
              <w:t xml:space="preserve"> gazebo for use at events after members had suffered with lack of shade.  A long discussion regarding appropriate size followed with JW asking if it was necessary to have one.  JB stated she was one of those who had the issue at events and thought it was a good thing. JW questioned whether the size was too big but following discussion it was agreed that 3x3m was probably suitable as most show plots were in that size. </w:t>
            </w:r>
            <w:r w:rsidR="005A0A57">
              <w:rPr>
                <w:sz w:val="28"/>
                <w:szCs w:val="28"/>
              </w:rPr>
              <w:t>DR  agreed that one should be purchased and all agreed.  CH will pursue.</w:t>
            </w:r>
          </w:p>
        </w:tc>
      </w:tr>
      <w:tr w:rsidR="00D71A8D" w:rsidTr="00E50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D71A8D" w:rsidRDefault="008132A4" w:rsidP="008132A4">
            <w:pPr>
              <w:pStyle w:val="ListParagraph"/>
            </w:pPr>
            <w:r>
              <w:t>6.</w:t>
            </w:r>
          </w:p>
        </w:tc>
        <w:tc>
          <w:tcPr>
            <w:tcW w:w="8425" w:type="dxa"/>
            <w:gridSpan w:val="3"/>
          </w:tcPr>
          <w:p w:rsidR="0041681A" w:rsidRDefault="0041681A" w:rsidP="0041681A">
            <w:pPr>
              <w:rPr>
                <w:b/>
                <w:sz w:val="28"/>
                <w:szCs w:val="28"/>
              </w:rPr>
            </w:pPr>
            <w:r w:rsidRPr="00E50854">
              <w:rPr>
                <w:b/>
                <w:sz w:val="28"/>
                <w:szCs w:val="28"/>
              </w:rPr>
              <w:t>Item No.</w:t>
            </w:r>
            <w:r>
              <w:rPr>
                <w:b/>
                <w:sz w:val="28"/>
                <w:szCs w:val="28"/>
              </w:rPr>
              <w:t xml:space="preserve"> 12 &amp; 13 Treasurer Matters/Update (2 February 2018) </w:t>
            </w:r>
          </w:p>
          <w:p w:rsidR="00D71A8D" w:rsidRPr="005A0A57" w:rsidRDefault="005A0A57" w:rsidP="00D71A8D">
            <w:pPr>
              <w:rPr>
                <w:sz w:val="28"/>
                <w:szCs w:val="28"/>
              </w:rPr>
            </w:pPr>
            <w:r w:rsidRPr="005A0A57">
              <w:rPr>
                <w:sz w:val="28"/>
                <w:szCs w:val="28"/>
              </w:rPr>
              <w:t>AB explained that there was</w:t>
            </w:r>
            <w:r>
              <w:rPr>
                <w:sz w:val="28"/>
                <w:szCs w:val="28"/>
              </w:rPr>
              <w:t xml:space="preserve"> still an issue with HSBC bank not responding to all his enquiries and that he had complied with all they had requested.  It was agreed that once access had been gained then a new bank should be looked for.</w:t>
            </w:r>
          </w:p>
        </w:tc>
      </w:tr>
      <w:tr w:rsidR="00D71A8D" w:rsidTr="00E50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D71A8D" w:rsidRDefault="008132A4" w:rsidP="008132A4">
            <w:pPr>
              <w:pStyle w:val="ListParagraph"/>
            </w:pPr>
            <w:r>
              <w:t>7.</w:t>
            </w:r>
          </w:p>
        </w:tc>
        <w:tc>
          <w:tcPr>
            <w:tcW w:w="8425" w:type="dxa"/>
            <w:gridSpan w:val="3"/>
          </w:tcPr>
          <w:p w:rsidR="0041681A" w:rsidRDefault="0041681A" w:rsidP="0041681A">
            <w:pPr>
              <w:rPr>
                <w:b/>
                <w:sz w:val="28"/>
                <w:szCs w:val="28"/>
              </w:rPr>
            </w:pPr>
            <w:r w:rsidRPr="00E50854">
              <w:rPr>
                <w:b/>
                <w:sz w:val="28"/>
                <w:szCs w:val="28"/>
              </w:rPr>
              <w:t>Item No.</w:t>
            </w:r>
            <w:r>
              <w:rPr>
                <w:b/>
                <w:sz w:val="28"/>
                <w:szCs w:val="28"/>
              </w:rPr>
              <w:t xml:space="preserve"> </w:t>
            </w:r>
            <w:r w:rsidR="00AA0B68">
              <w:rPr>
                <w:b/>
                <w:sz w:val="28"/>
                <w:szCs w:val="28"/>
              </w:rPr>
              <w:t>7 &amp; 8</w:t>
            </w:r>
            <w:r>
              <w:rPr>
                <w:b/>
                <w:sz w:val="28"/>
                <w:szCs w:val="28"/>
              </w:rPr>
              <w:t xml:space="preserve"> Advanced Tutor Qualification  </w:t>
            </w:r>
          </w:p>
          <w:p w:rsidR="00D71A8D" w:rsidRPr="005A0A57" w:rsidRDefault="005A0A57" w:rsidP="00D71A8D">
            <w:pPr>
              <w:rPr>
                <w:sz w:val="28"/>
                <w:szCs w:val="28"/>
              </w:rPr>
            </w:pPr>
            <w:r>
              <w:rPr>
                <w:sz w:val="28"/>
                <w:szCs w:val="28"/>
              </w:rPr>
              <w:t xml:space="preserve">CH asked that as group tutors were going to be upgraded to advanced tutor level, could the fee be covered </w:t>
            </w:r>
            <w:r w:rsidR="00AA0B68">
              <w:rPr>
                <w:sz w:val="28"/>
                <w:szCs w:val="28"/>
              </w:rPr>
              <w:t>by group or at least 50/50.  DR proposed this.  JR seconded.  All agreed</w:t>
            </w:r>
          </w:p>
        </w:tc>
      </w:tr>
      <w:tr w:rsidR="00D71A8D" w:rsidTr="00E50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D71A8D" w:rsidRDefault="008132A4" w:rsidP="008132A4">
            <w:pPr>
              <w:pStyle w:val="ListParagraph"/>
            </w:pPr>
            <w:r>
              <w:t>8.</w:t>
            </w:r>
          </w:p>
        </w:tc>
        <w:tc>
          <w:tcPr>
            <w:tcW w:w="8425" w:type="dxa"/>
            <w:gridSpan w:val="3"/>
          </w:tcPr>
          <w:p w:rsidR="0041681A" w:rsidRDefault="0041681A" w:rsidP="0041681A">
            <w:pPr>
              <w:rPr>
                <w:b/>
                <w:sz w:val="28"/>
                <w:szCs w:val="28"/>
              </w:rPr>
            </w:pPr>
            <w:r w:rsidRPr="00E50854">
              <w:rPr>
                <w:b/>
                <w:sz w:val="28"/>
                <w:szCs w:val="28"/>
              </w:rPr>
              <w:t>Item No.</w:t>
            </w:r>
            <w:r>
              <w:rPr>
                <w:b/>
                <w:sz w:val="28"/>
                <w:szCs w:val="28"/>
              </w:rPr>
              <w:t xml:space="preserve"> </w:t>
            </w:r>
            <w:r w:rsidR="00951952">
              <w:rPr>
                <w:b/>
                <w:sz w:val="28"/>
                <w:szCs w:val="28"/>
              </w:rPr>
              <w:t>2</w:t>
            </w:r>
            <w:r w:rsidR="00AA0B68">
              <w:rPr>
                <w:b/>
                <w:sz w:val="28"/>
                <w:szCs w:val="28"/>
              </w:rPr>
              <w:t>7</w:t>
            </w:r>
            <w:r>
              <w:rPr>
                <w:b/>
                <w:sz w:val="28"/>
                <w:szCs w:val="28"/>
              </w:rPr>
              <w:t xml:space="preserve"> </w:t>
            </w:r>
            <w:r w:rsidR="00951952">
              <w:rPr>
                <w:b/>
                <w:sz w:val="28"/>
                <w:szCs w:val="28"/>
              </w:rPr>
              <w:t>Grou</w:t>
            </w:r>
            <w:r w:rsidR="00AA0B68">
              <w:rPr>
                <w:b/>
                <w:sz w:val="28"/>
                <w:szCs w:val="28"/>
              </w:rPr>
              <w:t>p Funding (discussed along with 12 &amp; 13)</w:t>
            </w:r>
          </w:p>
          <w:p w:rsidR="00D71A8D" w:rsidRPr="00AA0B68" w:rsidRDefault="00AA0B68" w:rsidP="00B36A6A">
            <w:pPr>
              <w:rPr>
                <w:sz w:val="28"/>
                <w:szCs w:val="28"/>
              </w:rPr>
            </w:pPr>
            <w:r>
              <w:rPr>
                <w:sz w:val="28"/>
                <w:szCs w:val="28"/>
              </w:rPr>
              <w:t xml:space="preserve">CH suggested next </w:t>
            </w:r>
            <w:proofErr w:type="spellStart"/>
            <w:r>
              <w:rPr>
                <w:sz w:val="28"/>
                <w:szCs w:val="28"/>
              </w:rPr>
              <w:t>years</w:t>
            </w:r>
            <w:proofErr w:type="spellEnd"/>
            <w:r>
              <w:rPr>
                <w:sz w:val="28"/>
                <w:szCs w:val="28"/>
              </w:rPr>
              <w:t xml:space="preserve"> fees should be increased by £5 to help support funding.  Further funding would be required as club grows and CH suggested fund raising should be considered such as raffles or similar.  Discussion then went on to suggestion of approaching potential funding from Safer Roads Humber</w:t>
            </w:r>
            <w:r w:rsidR="00B36A6A">
              <w:rPr>
                <w:sz w:val="28"/>
                <w:szCs w:val="28"/>
              </w:rPr>
              <w:t xml:space="preserve">, Highways Agency, Parish Councils.  JW stated there would need to be a scripted reason for asking for Parish Council monies.  This was agreed by all and JW said to discuss again at a later date. AB stated that it had been done and would be pointless going over it again.  The older driver argument should be engaged for approaching </w:t>
            </w:r>
            <w:proofErr w:type="spellStart"/>
            <w:r w:rsidR="00B36A6A">
              <w:rPr>
                <w:sz w:val="28"/>
                <w:szCs w:val="28"/>
              </w:rPr>
              <w:t>Parich</w:t>
            </w:r>
            <w:proofErr w:type="spellEnd"/>
            <w:r w:rsidR="00B36A6A">
              <w:rPr>
                <w:sz w:val="28"/>
                <w:szCs w:val="28"/>
              </w:rPr>
              <w:t xml:space="preserve"> Councils</w:t>
            </w:r>
          </w:p>
        </w:tc>
      </w:tr>
      <w:tr w:rsidR="0041681A" w:rsidTr="00E50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41681A" w:rsidRDefault="008132A4" w:rsidP="008132A4">
            <w:pPr>
              <w:pStyle w:val="ListParagraph"/>
            </w:pPr>
            <w:r>
              <w:t>9.</w:t>
            </w:r>
          </w:p>
        </w:tc>
        <w:tc>
          <w:tcPr>
            <w:tcW w:w="8425" w:type="dxa"/>
            <w:gridSpan w:val="3"/>
          </w:tcPr>
          <w:p w:rsidR="0041681A" w:rsidRDefault="00B36A6A" w:rsidP="00D71A8D">
            <w:pPr>
              <w:rPr>
                <w:b/>
                <w:sz w:val="28"/>
                <w:szCs w:val="28"/>
              </w:rPr>
            </w:pPr>
            <w:r w:rsidRPr="00B36A6A">
              <w:rPr>
                <w:b/>
                <w:sz w:val="28"/>
                <w:szCs w:val="28"/>
              </w:rPr>
              <w:t>Other Business</w:t>
            </w:r>
            <w:r>
              <w:rPr>
                <w:b/>
                <w:sz w:val="28"/>
                <w:szCs w:val="28"/>
              </w:rPr>
              <w:t xml:space="preserve"> </w:t>
            </w:r>
          </w:p>
          <w:p w:rsidR="00B36A6A" w:rsidRPr="00B36A6A" w:rsidRDefault="00B36A6A" w:rsidP="00D71A8D">
            <w:pPr>
              <w:rPr>
                <w:sz w:val="28"/>
                <w:szCs w:val="28"/>
              </w:rPr>
            </w:pPr>
            <w:r>
              <w:rPr>
                <w:sz w:val="28"/>
                <w:szCs w:val="28"/>
              </w:rPr>
              <w:t>DP asked that if, when car advanced tutors were role playing, and therefore driving their own vehicles, could the advanced tutor suggest a small fee (£10) to cover fuel/wear and tear</w:t>
            </w:r>
            <w:r w:rsidR="004502F4">
              <w:rPr>
                <w:sz w:val="28"/>
                <w:szCs w:val="28"/>
              </w:rPr>
              <w:t xml:space="preserve"> as bike tutors do. AB proposed JT seconded - All agreed</w:t>
            </w:r>
          </w:p>
        </w:tc>
      </w:tr>
    </w:tbl>
    <w:p w:rsidR="00D71A8D" w:rsidRDefault="00D71A8D" w:rsidP="00D71A8D"/>
    <w:p w:rsidR="00780A7F" w:rsidRPr="00D71A8D" w:rsidRDefault="00780A7F" w:rsidP="00D71A8D"/>
    <w:sectPr w:rsidR="00780A7F" w:rsidRPr="00D71A8D" w:rsidSect="001E0CBF">
      <w:headerReference w:type="default" r:id="rId7"/>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F88" w:rsidRDefault="00A64F88" w:rsidP="00D71A8D">
      <w:pPr>
        <w:spacing w:after="0" w:line="240" w:lineRule="auto"/>
      </w:pPr>
      <w:r>
        <w:separator/>
      </w:r>
    </w:p>
  </w:endnote>
  <w:endnote w:type="continuationSeparator" w:id="0">
    <w:p w:rsidR="00A64F88" w:rsidRDefault="00A64F88" w:rsidP="00D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F88" w:rsidRDefault="00A64F88" w:rsidP="00D71A8D">
      <w:pPr>
        <w:spacing w:after="0" w:line="240" w:lineRule="auto"/>
      </w:pPr>
      <w:r>
        <w:separator/>
      </w:r>
    </w:p>
  </w:footnote>
  <w:footnote w:type="continuationSeparator" w:id="0">
    <w:p w:rsidR="00A64F88" w:rsidRDefault="00A64F88" w:rsidP="00D71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A8D" w:rsidRDefault="00D71A8D" w:rsidP="00D71A8D">
    <w:pPr>
      <w:pStyle w:val="Header"/>
      <w:jc w:val="center"/>
    </w:pPr>
    <w:r w:rsidRPr="00D71A8D">
      <w:rPr>
        <w:noProof/>
        <w:lang w:eastAsia="en-GB"/>
      </w:rPr>
      <w:drawing>
        <wp:inline distT="0" distB="0" distL="0" distR="0">
          <wp:extent cx="2984476" cy="541688"/>
          <wp:effectExtent l="19050" t="0" r="6374" b="0"/>
          <wp:docPr id="6" name="Picture 1" descr="EYARD Logo.jpg"/>
          <wp:cNvGraphicFramePr/>
          <a:graphic xmlns:a="http://schemas.openxmlformats.org/drawingml/2006/main">
            <a:graphicData uri="http://schemas.openxmlformats.org/drawingml/2006/picture">
              <pic:pic xmlns:pic="http://schemas.openxmlformats.org/drawingml/2006/picture">
                <pic:nvPicPr>
                  <pic:cNvPr id="2" name="Picture 1" descr="EYARD Logo.jpg"/>
                  <pic:cNvPicPr>
                    <a:picLocks noChangeAspect="1"/>
                  </pic:cNvPicPr>
                </pic:nvPicPr>
                <pic:blipFill>
                  <a:blip r:embed="rId1" cstate="print"/>
                  <a:stretch>
                    <a:fillRect/>
                  </a:stretch>
                </pic:blipFill>
                <pic:spPr>
                  <a:xfrm>
                    <a:off x="0" y="0"/>
                    <a:ext cx="2984483" cy="54168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B1888"/>
    <w:multiLevelType w:val="hybridMultilevel"/>
    <w:tmpl w:val="8EB8B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1A5797D"/>
    <w:multiLevelType w:val="hybridMultilevel"/>
    <w:tmpl w:val="1A1AA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D71A8D"/>
    <w:rsid w:val="001E0CBF"/>
    <w:rsid w:val="00280723"/>
    <w:rsid w:val="00375D21"/>
    <w:rsid w:val="003C2297"/>
    <w:rsid w:val="0041681A"/>
    <w:rsid w:val="004502F4"/>
    <w:rsid w:val="00474284"/>
    <w:rsid w:val="005824D9"/>
    <w:rsid w:val="005A0A57"/>
    <w:rsid w:val="006F11A3"/>
    <w:rsid w:val="00780A7F"/>
    <w:rsid w:val="008132A4"/>
    <w:rsid w:val="00951952"/>
    <w:rsid w:val="00A64F88"/>
    <w:rsid w:val="00AA0B68"/>
    <w:rsid w:val="00B36A6A"/>
    <w:rsid w:val="00B92B63"/>
    <w:rsid w:val="00D56AB6"/>
    <w:rsid w:val="00D71A8D"/>
    <w:rsid w:val="00E5085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1A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71A8D"/>
  </w:style>
  <w:style w:type="paragraph" w:styleId="Footer">
    <w:name w:val="footer"/>
    <w:basedOn w:val="Normal"/>
    <w:link w:val="FooterChar"/>
    <w:uiPriority w:val="99"/>
    <w:semiHidden/>
    <w:unhideWhenUsed/>
    <w:rsid w:val="00D71A8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71A8D"/>
  </w:style>
  <w:style w:type="paragraph" w:styleId="BalloonText">
    <w:name w:val="Balloon Text"/>
    <w:basedOn w:val="Normal"/>
    <w:link w:val="BalloonTextChar"/>
    <w:uiPriority w:val="99"/>
    <w:semiHidden/>
    <w:unhideWhenUsed/>
    <w:rsid w:val="00D71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A8D"/>
    <w:rPr>
      <w:rFonts w:ascii="Tahoma" w:hAnsi="Tahoma" w:cs="Tahoma"/>
      <w:sz w:val="16"/>
      <w:szCs w:val="16"/>
    </w:rPr>
  </w:style>
  <w:style w:type="table" w:styleId="TableGrid">
    <w:name w:val="Table Grid"/>
    <w:basedOn w:val="TableNormal"/>
    <w:uiPriority w:val="59"/>
    <w:rsid w:val="00D71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1A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2018-07-26T23:30:00Z</dcterms:created>
  <dcterms:modified xsi:type="dcterms:W3CDTF">2018-07-26T23:30:00Z</dcterms:modified>
</cp:coreProperties>
</file>